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3E0" w:rsidRDefault="006803E0" w:rsidP="006803E0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МИНИСТЕРСТВО </w:t>
            </w:r>
            <w:r w:rsidR="007A1DC4" w:rsidRPr="009D597D">
              <w:rPr>
                <w:rFonts w:ascii="Times New Roman CYR" w:hAnsi="Times New Roman CYR" w:cs="Times New Roman CYR"/>
                <w:sz w:val="28"/>
                <w:szCs w:val="28"/>
              </w:rPr>
              <w:t>НАУКИ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 ВЫСШЕГО ОБРАЗОВАНИЯ</w:t>
            </w:r>
            <w:r w:rsidR="007A1DC4"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1DC4" w:rsidRPr="009D597D" w:rsidRDefault="007A1DC4" w:rsidP="006803E0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>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B26CCC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B26CCC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350EB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 w:rsidR="00A6016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66132F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Тимофеев С.А.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1577C9" w:rsidRPr="001577C9">
        <w:rPr>
          <w:rFonts w:ascii="Times New Roman" w:eastAsia="Times New Roman" w:hAnsi="Times New Roman"/>
          <w:b/>
          <w:color w:val="000000"/>
          <w:sz w:val="28"/>
          <w:szCs w:val="28"/>
        </w:rPr>
        <w:t>Педагогическая деятельность в лагерях отдыха и оздоровления детей (вожатская деятельность)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1E2B17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</w:t>
      </w:r>
      <w:r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подготовки </w:t>
      </w:r>
      <w:r w:rsidR="001E2B17" w:rsidRPr="001E2B1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44.03.01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66132F">
        <w:rPr>
          <w:rFonts w:ascii="Times New Roman" w:hAnsi="Times New Roman"/>
          <w:bCs/>
          <w:sz w:val="28"/>
          <w:szCs w:val="28"/>
          <w:lang w:eastAsia="ru-RU"/>
        </w:rPr>
        <w:t>2</w:t>
      </w:r>
      <w:bookmarkStart w:id="0" w:name="_GoBack"/>
      <w:bookmarkEnd w:id="0"/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1E2B17" w:rsidRDefault="007A1DC4" w:rsidP="00C91504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подготовки </w:t>
      </w:r>
      <w:r w:rsidR="001E2B17" w:rsidRPr="001E2B17">
        <w:rPr>
          <w:rFonts w:ascii="Times New Roman" w:hAnsi="Times New Roman"/>
          <w:noProof/>
          <w:color w:val="000000"/>
          <w:sz w:val="28"/>
          <w:szCs w:val="28"/>
        </w:rPr>
        <w:t>44.03.01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D2514A">
        <w:rPr>
          <w:rFonts w:ascii="Times New Roman" w:hAnsi="Times New Roman"/>
          <w:sz w:val="28"/>
          <w:szCs w:val="28"/>
        </w:rPr>
        <w:t>му номеру в группе: группа ДЗПО4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1E2B17" w:rsidRDefault="007A1DC4" w:rsidP="001577C9">
      <w:pPr>
        <w:tabs>
          <w:tab w:val="left" w:pos="1134"/>
        </w:tabs>
        <w:spacing w:line="240" w:lineRule="auto"/>
        <w:ind w:left="567" w:hanging="567"/>
        <w:jc w:val="center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 w:rsidRPr="001E2B17">
        <w:rPr>
          <w:rFonts w:ascii="Times New Roman" w:hAnsi="Times New Roman"/>
          <w:b/>
          <w:bCs/>
          <w:iCs/>
          <w:sz w:val="28"/>
          <w:szCs w:val="24"/>
          <w:lang w:eastAsia="ru-RU"/>
        </w:rPr>
        <w:t>«</w:t>
      </w:r>
      <w:r w:rsidR="001577C9" w:rsidRPr="001577C9">
        <w:rPr>
          <w:rFonts w:ascii="Times New Roman" w:eastAsia="Times New Roman" w:hAnsi="Times New Roman"/>
          <w:b/>
          <w:color w:val="000000"/>
          <w:sz w:val="28"/>
          <w:szCs w:val="28"/>
        </w:rPr>
        <w:t>Педагогическая деятельность в лагерях отдыха и оздоровления детей (вожатская деятельность)</w:t>
      </w:r>
      <w:r w:rsidRPr="001E2B17">
        <w:rPr>
          <w:rFonts w:ascii="Times New Roman" w:hAnsi="Times New Roman"/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5350EB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зачет</w:t>
      </w:r>
      <w:r w:rsidR="006C5597">
        <w:rPr>
          <w:rFonts w:ascii="Times New Roman" w:hAnsi="Times New Roman"/>
          <w:b/>
          <w:sz w:val="28"/>
          <w:szCs w:val="28"/>
        </w:rPr>
        <w:t>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Default="00D2514A" w:rsidP="00933292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1. Принципы организации работы первичного отделения Российского движения школьников.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2. Социально-психологические аспекты работы с детским коллективом в летнем лагере или детском общественном объединении.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3. Особенности межличностных отношений в условиях многонационального детского коллектива.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4. Психолого-педагогические основы планирования вожатым воспитательной работы.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5. Принципы распределения поручений в детском коллективе.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6. Лидерство во временном детском коллективе.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7. Мультимедийная редакция в детском лагере и/или школе.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8. Педагогические возможности игры на сплочение коллектива в период летнего отдыха в детском оздоровительном лагере.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9. Психолого-педагогические основы работы вожатого с детьми с ограниченными возможностями здоровья.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10. Педагогические возможности игры в формировании активной гражданской позиции детей.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11. Мотивы нарушения дисциплины в летнем лагере и детском общественном объединении.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12. Поощрение и наказание как педагогический метод.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13. Подросток и вожатый: проблема авторитета.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14. Принципы морально-этического кодекса вожатого.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15. Модели поведения вожатого в ситуации оказания первой медицинской помощи.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16. История и развитие вожатского движения.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17. Что должен знать вожатый о своих правах и обязанностях.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18. Профессионально значимые качества личности вожатого.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19. Режим дня в летнем лагере и его организация.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20. Адаптация ребенка в летнем лагере.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21. Общая характеристика временного детского коллектива.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22. Психологические особенности детей младшего школьного возраста.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23. Психологические особенности детей подросткового возраста.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24. Психологические особенности детей в юношеском возрасте.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25. Принципы работы с разновозрастным детским коллективом в летнем лагере или детском общественном объединении.</w:t>
      </w:r>
    </w:p>
    <w:p w:rsidR="001577C9" w:rsidRPr="001577C9" w:rsidRDefault="001577C9" w:rsidP="001577C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1577C9">
        <w:rPr>
          <w:rFonts w:ascii="Times New Roman" w:eastAsia="Times New Roman" w:hAnsi="Times New Roman"/>
          <w:color w:val="000000"/>
          <w:sz w:val="28"/>
          <w:szCs w:val="28"/>
        </w:rPr>
        <w:t>26. Конфликты детей и взрослых, их профилактика</w:t>
      </w:r>
    </w:p>
    <w:p w:rsidR="001577C9" w:rsidRDefault="001577C9" w:rsidP="00933292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Pr="005350EB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60163" w:rsidRPr="00A60163" w:rsidRDefault="00A60163" w:rsidP="00A60163">
      <w:pPr>
        <w:spacing w:line="240" w:lineRule="auto"/>
        <w:ind w:firstLine="0"/>
        <w:rPr>
          <w:rFonts w:ascii="Times New Roman" w:eastAsia="Times New Roman" w:hAnsi="Times New Roman"/>
          <w:b/>
          <w:sz w:val="28"/>
          <w:szCs w:val="28"/>
        </w:rPr>
      </w:pPr>
      <w:r w:rsidRPr="00A60163">
        <w:rPr>
          <w:rFonts w:ascii="Times New Roman" w:eastAsia="Times New Roman" w:hAnsi="Times New Roman"/>
          <w:b/>
          <w:sz w:val="28"/>
          <w:szCs w:val="28"/>
        </w:rPr>
        <w:t>Вопросы к экзамену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1. Социально-психологический портрет современного школьника и проблемы современного детского движения в России и за рубежом.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2. Педагогические отряды: вчера, сегодня, завтра.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3. История возникновения и развития загородных детских лагерей в России и за рубежом. Русский скаутизм. Пионерское движение.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4. Пионерский лагерь как дача, коммуна, санаторий, военное поселение.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5. История коммунарского движения. Понятие о коммунарской методике.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6. Идеи И.П. Иванова об отношениях доверия, уважения, творческого сотрудничества и товарищества между воспитателями и воспитанниками.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7. Проблема формирования коллективистической направленности личности (по И.П. Иванову).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8. Коллективное творческое дело как психолого-педагогический инструмент коммунарской методики.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9. Воспитательные возможности, виды, формы коллективного творческого дела. Актуализация позитивного опыта коммунарской методики в современных условиях.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10. Опыт деятельности Всероссийских и Международных детских центров.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11. История создания и актуализация опыта деятельности Всероссийских детских центров «Орленок», «Океан», «Смена», международного детского центра «Артек».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 xml:space="preserve">12. Современная специфика деятельности Всероссийских детских центров «Орлёнок», «Океан», «Смена», Международного детского центра «Артек». </w:t>
      </w:r>
      <w:proofErr w:type="spellStart"/>
      <w:r w:rsidRPr="001577C9">
        <w:rPr>
          <w:rFonts w:ascii="Times New Roman" w:hAnsi="Times New Roman"/>
          <w:sz w:val="28"/>
          <w:szCs w:val="28"/>
        </w:rPr>
        <w:t>Орлятские</w:t>
      </w:r>
      <w:proofErr w:type="spellEnd"/>
      <w:r w:rsidRPr="001577C9">
        <w:rPr>
          <w:rFonts w:ascii="Times New Roman" w:hAnsi="Times New Roman"/>
          <w:sz w:val="28"/>
          <w:szCs w:val="28"/>
        </w:rPr>
        <w:t xml:space="preserve"> традиции, методика инициации.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13.  Профильные смены в лагере.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14. Современные тенденции развития вожатской деятельности. "Российское движение школьников". Направления и содержание деятельности Российского движения школьников. Позитивный опыт первых лет работы.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lastRenderedPageBreak/>
        <w:t>15. Обзор действующего законодательства в сфере образования и организации отдыха и оздоровления детей.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16.  Конвенция ООН о правах ребенка и другие правовые акты, обеспечивающие физическое, интеллектуальное, нравственное и социальное развитие ребенка.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17. Сфера профессиональной деятельности вожатого.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18. Особенности трудового законодательства применительно к работе вожатого. Квалификационные требования, предъявляемые к вожатому. Права и обязанности вожатого.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19.  Трудоустройство. Заключение договоров. Система оплаты труда вожатых. Охрана труда вожатого. Защита персональных данных.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20.  Система должностного подчинения в школе, организации дополнительного образования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21.  Особенности сопровождения одаренных школьников.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22.  Понятие трудной жизненной ситуации.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23. Характеристика различных групп детей, находящихся в трудной жизненной ситуации.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24.  Характеристика основных периодов смены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25.  Проблема адаптации личности к вожатской деятельности. Основные цель, задачи и содержание деятельности вожатого в каждом периоде смены.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26.  Инструментарий вожатого в работе с отрядом в каждом периоде смены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27.  План-сетка как стратегия и тактика работы с отрядом.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28. Методика планирования и анализа жизнедеятельности /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29. Специфика познавательного, экологического, трудового, художественного и спортивного и другого дела. Организация коллективного творческого дела.</w:t>
      </w:r>
    </w:p>
    <w:p w:rsidR="001577C9" w:rsidRPr="001577C9" w:rsidRDefault="001577C9" w:rsidP="001577C9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1577C9">
        <w:rPr>
          <w:rFonts w:ascii="Times New Roman" w:hAnsi="Times New Roman"/>
          <w:sz w:val="28"/>
          <w:szCs w:val="28"/>
        </w:rPr>
        <w:t>30. Формирование ценностей здорового образа жизни</w:t>
      </w:r>
    </w:p>
    <w:p w:rsidR="001577C9" w:rsidRDefault="001577C9" w:rsidP="001E2B1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A240C" w:rsidRPr="001E2B17" w:rsidRDefault="008A240C" w:rsidP="001E2B1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1E2B17"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84341B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4341B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84341B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1577C9" w:rsidRPr="001E2B17" w:rsidRDefault="001577C9" w:rsidP="001577C9">
      <w:pPr>
        <w:tabs>
          <w:tab w:val="left" w:pos="1134"/>
        </w:tabs>
        <w:spacing w:line="240" w:lineRule="auto"/>
        <w:ind w:left="567" w:hanging="567"/>
        <w:jc w:val="center"/>
        <w:rPr>
          <w:rFonts w:ascii="Times New Roman" w:hAnsi="Times New Roman"/>
          <w:b/>
          <w:bCs/>
          <w:iCs/>
          <w:sz w:val="28"/>
          <w:szCs w:val="24"/>
          <w:lang w:eastAsia="ru-RU"/>
        </w:rPr>
      </w:pPr>
      <w:r w:rsidRPr="001E2B17">
        <w:rPr>
          <w:rFonts w:ascii="Times New Roman" w:hAnsi="Times New Roman"/>
          <w:b/>
          <w:bCs/>
          <w:iCs/>
          <w:sz w:val="28"/>
          <w:szCs w:val="24"/>
          <w:lang w:eastAsia="ru-RU"/>
        </w:rPr>
        <w:t>«</w:t>
      </w:r>
      <w:r w:rsidRPr="001577C9">
        <w:rPr>
          <w:rFonts w:ascii="Times New Roman" w:eastAsia="Times New Roman" w:hAnsi="Times New Roman"/>
          <w:b/>
          <w:color w:val="000000"/>
          <w:sz w:val="28"/>
          <w:szCs w:val="28"/>
        </w:rPr>
        <w:t>Педагогическая деятельность в лагерях отдыха и оздоровления детей (вожатская деятельность)</w:t>
      </w:r>
      <w:r w:rsidRPr="001E2B17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992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79"/>
        <w:gridCol w:w="34"/>
        <w:gridCol w:w="1819"/>
        <w:gridCol w:w="32"/>
        <w:gridCol w:w="3735"/>
        <w:gridCol w:w="12"/>
        <w:gridCol w:w="2224"/>
        <w:gridCol w:w="22"/>
        <w:gridCol w:w="1346"/>
        <w:gridCol w:w="10"/>
      </w:tblGrid>
      <w:tr w:rsidR="001577C9" w:rsidRPr="001577C9" w:rsidTr="001577C9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6803E0" w:rsidRDefault="001577C9" w:rsidP="001577C9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1577C9" w:rsidRPr="001577C9" w:rsidTr="001577C9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Афанасьев, С.П.,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Коморин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Что делать с детьми в загородном лагере</w:t>
            </w:r>
          </w:p>
        </w:tc>
        <w:tc>
          <w:tcPr>
            <w:tcW w:w="2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М.: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Новая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школа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1994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1577C9" w:rsidRPr="001577C9" w:rsidTr="001577C9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Ромм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Т.А.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История социальной педагогики: учеб. пособие</w:t>
            </w:r>
          </w:p>
        </w:tc>
        <w:tc>
          <w:tcPr>
            <w:tcW w:w="2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Ростов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н/Д.: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Феникс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2010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1577C9" w:rsidRPr="001577C9" w:rsidTr="001577C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1577C9" w:rsidRPr="001577C9" w:rsidTr="001577C9">
        <w:trPr>
          <w:trHeight w:hRule="exact" w:val="135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Бородина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О.В.</w:t>
            </w:r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Основы вожатской деятельности: учебно- методическое пособие</w:t>
            </w:r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Липецк: Липецкий государственный педагогический университет имени П.П. Семенова-Тян-Шанского, 2017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1577C9" w:rsidRPr="001577C9" w:rsidTr="001577C9">
        <w:trPr>
          <w:trHeight w:hRule="exact" w:val="277"/>
        </w:trPr>
        <w:tc>
          <w:tcPr>
            <w:tcW w:w="9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1577C9" w:rsidRPr="001577C9" w:rsidTr="001577C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1577C9" w:rsidRPr="001577C9" w:rsidTr="001577C9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Лесконог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Н.Ю., Сажина, А.А.</w:t>
            </w:r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Нормативно-правовые основы вожатской деятельности: учебно-методическое пособие</w:t>
            </w:r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2017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1577C9" w:rsidRPr="001577C9" w:rsidTr="001577C9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Владимирова, Т.Н.,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Фефелкина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Информационно-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медийное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сопровождение вожатской деятельности: учебно-методическое пособие</w:t>
            </w:r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2017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1577C9" w:rsidRPr="001577C9" w:rsidTr="001577C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Кузмин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М.А.</w:t>
            </w:r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Вожатый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П.,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Прометей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1918</w:t>
            </w:r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Лань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2013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1577C9" w:rsidRPr="001577C9" w:rsidTr="001577C9">
        <w:trPr>
          <w:trHeight w:hRule="exact" w:val="277"/>
        </w:trPr>
        <w:tc>
          <w:tcPr>
            <w:tcW w:w="9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1577C9" w:rsidRPr="001577C9" w:rsidTr="001577C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1577C9" w:rsidRPr="001577C9" w:rsidTr="001577C9">
        <w:trPr>
          <w:trHeight w:hRule="exact" w:val="91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Борисова Марина Михайловна, Илюшина Наталия Николаевна</w:t>
            </w:r>
          </w:p>
        </w:tc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Вожатская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методичка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1577C9" w:rsidRPr="001577C9" w:rsidTr="001577C9">
        <w:trPr>
          <w:trHeight w:hRule="exact" w:val="277"/>
        </w:trPr>
        <w:tc>
          <w:tcPr>
            <w:tcW w:w="9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1577C9" w:rsidRPr="001577C9" w:rsidTr="001577C9">
        <w:trPr>
          <w:trHeight w:hRule="exact" w:val="478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</w:p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Официальный сайт «Всероссийское движение школьников 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рдш.рф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1577C9" w:rsidRPr="001577C9" w:rsidTr="001577C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Архив журнала «Вожатый»/ 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sites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google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com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site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zurnalysssr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home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vozatyj</w:t>
            </w:r>
            <w:proofErr w:type="spellEnd"/>
          </w:p>
        </w:tc>
      </w:tr>
      <w:tr w:rsidR="001577C9" w:rsidRPr="001577C9" w:rsidTr="001577C9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9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77C9" w:rsidRPr="001577C9" w:rsidRDefault="001577C9" w:rsidP="001577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Интернет-портал «ВНЕШКОЛЬНИК.РФ»  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dop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</w:t>
            </w:r>
            <w:proofErr w:type="spellStart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obrazovanie</w:t>
            </w:r>
            <w:proofErr w:type="spellEnd"/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Pr="001577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com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64417B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131CFC"/>
    <w:multiLevelType w:val="hybridMultilevel"/>
    <w:tmpl w:val="6100B648"/>
    <w:lvl w:ilvl="0" w:tplc="680856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2" w15:restartNumberingAfterBreak="0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23"/>
  </w:num>
  <w:num w:numId="5">
    <w:abstractNumId w:val="24"/>
  </w:num>
  <w:num w:numId="6">
    <w:abstractNumId w:val="17"/>
  </w:num>
  <w:num w:numId="7">
    <w:abstractNumId w:val="15"/>
  </w:num>
  <w:num w:numId="8">
    <w:abstractNumId w:val="10"/>
  </w:num>
  <w:num w:numId="9">
    <w:abstractNumId w:val="18"/>
  </w:num>
  <w:num w:numId="10">
    <w:abstractNumId w:val="25"/>
  </w:num>
  <w:num w:numId="11">
    <w:abstractNumId w:val="16"/>
  </w:num>
  <w:num w:numId="12">
    <w:abstractNumId w:val="1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0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3B22"/>
    <w:rsid w:val="000C704E"/>
    <w:rsid w:val="000E0838"/>
    <w:rsid w:val="001475D7"/>
    <w:rsid w:val="001577C9"/>
    <w:rsid w:val="0016326E"/>
    <w:rsid w:val="00172DB7"/>
    <w:rsid w:val="001E2B17"/>
    <w:rsid w:val="00253132"/>
    <w:rsid w:val="00275259"/>
    <w:rsid w:val="002921A5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4417B"/>
    <w:rsid w:val="006516E7"/>
    <w:rsid w:val="0066132F"/>
    <w:rsid w:val="006803E0"/>
    <w:rsid w:val="006A11A7"/>
    <w:rsid w:val="006C5597"/>
    <w:rsid w:val="00704625"/>
    <w:rsid w:val="007110DD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33292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ED977D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1721</Words>
  <Characters>13096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Марченко Галина Владимировна</cp:lastModifiedBy>
  <cp:revision>13</cp:revision>
  <dcterms:created xsi:type="dcterms:W3CDTF">2020-10-01T09:29:00Z</dcterms:created>
  <dcterms:modified xsi:type="dcterms:W3CDTF">2022-08-29T10:49:00Z</dcterms:modified>
</cp:coreProperties>
</file>